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C062" w14:textId="77777777" w:rsidR="00D0620D" w:rsidRDefault="00000000">
      <w:pPr>
        <w:pStyle w:val="BodyText"/>
        <w:ind w:left="82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AA23EB6" wp14:editId="6D4CAFC5">
            <wp:extent cx="2377375" cy="25963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375" cy="259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E5308" w14:textId="77777777" w:rsidR="00D0620D" w:rsidRDefault="00D0620D">
      <w:pPr>
        <w:pStyle w:val="BodyText"/>
        <w:spacing w:before="8"/>
        <w:rPr>
          <w:rFonts w:ascii="Times New Roman"/>
          <w:sz w:val="23"/>
        </w:rPr>
      </w:pPr>
    </w:p>
    <w:p w14:paraId="6794352B" w14:textId="3E916254" w:rsidR="00D0620D" w:rsidRDefault="00000000">
      <w:pPr>
        <w:pStyle w:val="Title"/>
      </w:pPr>
      <w:r>
        <w:t>202</w:t>
      </w:r>
      <w:r w:rsidR="003B3F37">
        <w:t>3</w:t>
      </w:r>
      <w:r>
        <w:rPr>
          <w:spacing w:val="-3"/>
        </w:rPr>
        <w:t xml:space="preserve"> </w:t>
      </w:r>
      <w:r>
        <w:rPr>
          <w:spacing w:val="-2"/>
        </w:rPr>
        <w:t>Grants</w:t>
      </w:r>
    </w:p>
    <w:p w14:paraId="3BC8959A" w14:textId="77777777" w:rsidR="00D0620D" w:rsidRDefault="00000000">
      <w:pPr>
        <w:pStyle w:val="Heading1"/>
        <w:spacing w:before="332"/>
      </w:pPr>
      <w: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PME</w:t>
      </w:r>
      <w:r>
        <w:rPr>
          <w:spacing w:val="-5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rPr>
          <w:spacing w:val="-2"/>
        </w:rPr>
        <w:t>Program</w:t>
      </w:r>
    </w:p>
    <w:p w14:paraId="19200CC4" w14:textId="77777777" w:rsidR="00D0620D" w:rsidRDefault="00000000">
      <w:pPr>
        <w:pStyle w:val="BodyText"/>
        <w:spacing w:before="60" w:line="276" w:lineRule="auto"/>
        <w:ind w:left="111" w:right="106"/>
        <w:jc w:val="both"/>
      </w:pPr>
      <w:r>
        <w:rPr>
          <w:color w:val="222222"/>
        </w:rPr>
        <w:t>The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Western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Yearly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Meeting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Pastoral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Ministry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Excellence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Project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(PME)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provides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an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additional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layer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of economic</w:t>
      </w:r>
      <w:r>
        <w:rPr>
          <w:color w:val="222222"/>
          <w:spacing w:val="-13"/>
        </w:rPr>
        <w:t xml:space="preserve"> </w:t>
      </w:r>
      <w:r>
        <w:rPr>
          <w:color w:val="222222"/>
        </w:rPr>
        <w:t>support</w:t>
      </w:r>
      <w:r>
        <w:rPr>
          <w:color w:val="222222"/>
          <w:spacing w:val="-13"/>
        </w:rPr>
        <w:t xml:space="preserve"> </w:t>
      </w:r>
      <w:r>
        <w:rPr>
          <w:color w:val="222222"/>
        </w:rPr>
        <w:t>and</w:t>
      </w:r>
      <w:r>
        <w:rPr>
          <w:color w:val="222222"/>
          <w:spacing w:val="-13"/>
        </w:rPr>
        <w:t xml:space="preserve"> </w:t>
      </w:r>
      <w:r>
        <w:rPr>
          <w:color w:val="222222"/>
        </w:rPr>
        <w:t>ongoing</w:t>
      </w:r>
      <w:r>
        <w:rPr>
          <w:color w:val="222222"/>
          <w:spacing w:val="-13"/>
        </w:rPr>
        <w:t xml:space="preserve"> </w:t>
      </w:r>
      <w:r>
        <w:rPr>
          <w:color w:val="222222"/>
        </w:rPr>
        <w:t>education</w:t>
      </w:r>
      <w:r>
        <w:rPr>
          <w:color w:val="222222"/>
          <w:spacing w:val="-13"/>
        </w:rPr>
        <w:t xml:space="preserve"> </w:t>
      </w:r>
      <w:r>
        <w:rPr>
          <w:color w:val="222222"/>
        </w:rPr>
        <w:t>for</w:t>
      </w:r>
      <w:r>
        <w:rPr>
          <w:color w:val="222222"/>
          <w:spacing w:val="-13"/>
        </w:rPr>
        <w:t xml:space="preserve"> </w:t>
      </w:r>
      <w:r>
        <w:rPr>
          <w:color w:val="222222"/>
        </w:rPr>
        <w:t>pastoral</w:t>
      </w:r>
      <w:r>
        <w:rPr>
          <w:color w:val="222222"/>
          <w:spacing w:val="-13"/>
        </w:rPr>
        <w:t xml:space="preserve"> </w:t>
      </w:r>
      <w:r>
        <w:rPr>
          <w:color w:val="222222"/>
        </w:rPr>
        <w:t>ministers</w:t>
      </w:r>
      <w:r>
        <w:rPr>
          <w:color w:val="222222"/>
          <w:spacing w:val="-13"/>
        </w:rPr>
        <w:t xml:space="preserve"> </w:t>
      </w:r>
      <w:r>
        <w:rPr>
          <w:color w:val="222222"/>
        </w:rPr>
        <w:t>serving</w:t>
      </w:r>
      <w:r>
        <w:rPr>
          <w:color w:val="222222"/>
          <w:spacing w:val="-13"/>
        </w:rPr>
        <w:t xml:space="preserve"> </w:t>
      </w:r>
      <w:r>
        <w:rPr>
          <w:color w:val="222222"/>
        </w:rPr>
        <w:t>in</w:t>
      </w:r>
      <w:r>
        <w:rPr>
          <w:color w:val="222222"/>
          <w:spacing w:val="-13"/>
        </w:rPr>
        <w:t xml:space="preserve"> </w:t>
      </w:r>
      <w:r>
        <w:rPr>
          <w:color w:val="222222"/>
        </w:rPr>
        <w:t>Western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Yearly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Meeting.</w:t>
      </w:r>
      <w:r>
        <w:rPr>
          <w:color w:val="222222"/>
          <w:spacing w:val="-14"/>
        </w:rPr>
        <w:t xml:space="preserve"> </w:t>
      </w:r>
      <w:r>
        <w:t>The Pastoral Ministry Excellence Fund has been designated for these purposes:</w:t>
      </w:r>
    </w:p>
    <w:p w14:paraId="7D966A2E" w14:textId="77777777" w:rsidR="00D0620D" w:rsidRDefault="00D0620D">
      <w:pPr>
        <w:pStyle w:val="BodyText"/>
        <w:spacing w:before="10"/>
        <w:rPr>
          <w:sz w:val="29"/>
        </w:rPr>
      </w:pPr>
    </w:p>
    <w:p w14:paraId="0E7462A5" w14:textId="77777777" w:rsidR="00D0620D" w:rsidRDefault="00000000">
      <w:pPr>
        <w:pStyle w:val="ListParagraph"/>
        <w:numPr>
          <w:ilvl w:val="0"/>
          <w:numId w:val="2"/>
        </w:numPr>
        <w:tabs>
          <w:tab w:val="left" w:pos="1277"/>
          <w:tab w:val="left" w:pos="1278"/>
        </w:tabs>
        <w:ind w:hanging="447"/>
        <w:rPr>
          <w:sz w:val="26"/>
        </w:rPr>
      </w:pPr>
      <w:r>
        <w:rPr>
          <w:sz w:val="26"/>
        </w:rPr>
        <w:t>Health</w:t>
      </w:r>
      <w:r>
        <w:rPr>
          <w:spacing w:val="-7"/>
          <w:sz w:val="26"/>
        </w:rPr>
        <w:t xml:space="preserve"> </w:t>
      </w:r>
      <w:r>
        <w:rPr>
          <w:sz w:val="26"/>
        </w:rPr>
        <w:t>Care</w:t>
      </w:r>
      <w:r>
        <w:rPr>
          <w:spacing w:val="-7"/>
          <w:sz w:val="26"/>
        </w:rPr>
        <w:t xml:space="preserve"> </w:t>
      </w:r>
      <w:r>
        <w:rPr>
          <w:sz w:val="26"/>
        </w:rPr>
        <w:t>Expense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Grants</w:t>
      </w:r>
    </w:p>
    <w:p w14:paraId="21F91834" w14:textId="77777777" w:rsidR="00D0620D" w:rsidRDefault="00000000">
      <w:pPr>
        <w:pStyle w:val="ListParagraph"/>
        <w:numPr>
          <w:ilvl w:val="0"/>
          <w:numId w:val="2"/>
        </w:numPr>
        <w:tabs>
          <w:tab w:val="left" w:pos="1219"/>
        </w:tabs>
        <w:spacing w:before="48"/>
        <w:ind w:left="1218" w:hanging="388"/>
        <w:rPr>
          <w:sz w:val="26"/>
        </w:rPr>
      </w:pPr>
      <w:r>
        <w:rPr>
          <w:sz w:val="26"/>
        </w:rPr>
        <w:t>Retirement</w:t>
      </w:r>
      <w:r>
        <w:rPr>
          <w:spacing w:val="-13"/>
          <w:sz w:val="26"/>
        </w:rPr>
        <w:t xml:space="preserve"> </w:t>
      </w:r>
      <w:r>
        <w:rPr>
          <w:sz w:val="26"/>
        </w:rPr>
        <w:t>Contribution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Grants</w:t>
      </w:r>
    </w:p>
    <w:p w14:paraId="6C224892" w14:textId="011B4F9D" w:rsidR="00D0620D" w:rsidRDefault="00161382">
      <w:pPr>
        <w:pStyle w:val="ListParagraph"/>
        <w:numPr>
          <w:ilvl w:val="0"/>
          <w:numId w:val="2"/>
        </w:numPr>
        <w:tabs>
          <w:tab w:val="left" w:pos="1219"/>
        </w:tabs>
        <w:spacing w:before="47"/>
        <w:ind w:left="1218" w:hanging="388"/>
        <w:rPr>
          <w:sz w:val="26"/>
        </w:rPr>
      </w:pPr>
      <w:r>
        <w:rPr>
          <w:sz w:val="26"/>
        </w:rPr>
        <w:t>Funding for Annual</w:t>
      </w:r>
      <w:r>
        <w:rPr>
          <w:spacing w:val="-8"/>
          <w:sz w:val="26"/>
        </w:rPr>
        <w:t xml:space="preserve"> </w:t>
      </w:r>
      <w:r>
        <w:rPr>
          <w:sz w:val="26"/>
        </w:rPr>
        <w:t>Pastors</w:t>
      </w:r>
      <w:r>
        <w:rPr>
          <w:spacing w:val="-8"/>
          <w:sz w:val="26"/>
        </w:rPr>
        <w:t xml:space="preserve"> </w:t>
      </w:r>
      <w:r>
        <w:rPr>
          <w:sz w:val="26"/>
        </w:rPr>
        <w:t>Retreat</w:t>
      </w:r>
      <w:r>
        <w:rPr>
          <w:spacing w:val="-8"/>
          <w:sz w:val="26"/>
        </w:rPr>
        <w:t xml:space="preserve"> </w:t>
      </w:r>
      <w:r>
        <w:rPr>
          <w:sz w:val="26"/>
        </w:rPr>
        <w:t>and</w:t>
      </w:r>
      <w:r>
        <w:rPr>
          <w:spacing w:val="-8"/>
          <w:sz w:val="26"/>
        </w:rPr>
        <w:t xml:space="preserve"> </w:t>
      </w:r>
      <w:r>
        <w:rPr>
          <w:sz w:val="26"/>
        </w:rPr>
        <w:t>other</w:t>
      </w:r>
      <w:r>
        <w:rPr>
          <w:spacing w:val="-8"/>
          <w:sz w:val="26"/>
        </w:rPr>
        <w:t xml:space="preserve"> </w:t>
      </w:r>
      <w:r>
        <w:rPr>
          <w:sz w:val="26"/>
        </w:rPr>
        <w:t>financial</w:t>
      </w:r>
      <w:r>
        <w:rPr>
          <w:spacing w:val="-9"/>
          <w:sz w:val="26"/>
        </w:rPr>
        <w:t xml:space="preserve"> </w:t>
      </w:r>
      <w:r>
        <w:rPr>
          <w:sz w:val="26"/>
        </w:rPr>
        <w:t>education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opportunities</w:t>
      </w:r>
    </w:p>
    <w:p w14:paraId="7A470664" w14:textId="77777777" w:rsidR="00D0620D" w:rsidRDefault="00D0620D">
      <w:pPr>
        <w:pStyle w:val="BodyText"/>
        <w:spacing w:before="10"/>
        <w:rPr>
          <w:sz w:val="33"/>
        </w:rPr>
      </w:pPr>
    </w:p>
    <w:p w14:paraId="11CD2630" w14:textId="77777777" w:rsidR="00D0620D" w:rsidRDefault="00000000">
      <w:pPr>
        <w:pStyle w:val="BodyText"/>
        <w:spacing w:line="276" w:lineRule="auto"/>
        <w:ind w:left="111" w:right="108"/>
        <w:jc w:val="both"/>
      </w:pPr>
      <w:r>
        <w:rPr>
          <w:color w:val="222222"/>
        </w:rPr>
        <w:t>The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PME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Project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also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provides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financial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information,</w:t>
      </w:r>
      <w:r>
        <w:rPr>
          <w:color w:val="222222"/>
          <w:spacing w:val="-8"/>
        </w:rPr>
        <w:t xml:space="preserve"> </w:t>
      </w:r>
      <w:r>
        <w:rPr>
          <w:color w:val="222222"/>
        </w:rPr>
        <w:t>training,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consultation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&amp;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education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for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pastors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 xml:space="preserve">and </w:t>
      </w:r>
      <w:r>
        <w:rPr>
          <w:color w:val="222222"/>
          <w:spacing w:val="-2"/>
        </w:rPr>
        <w:t>Meetings.</w:t>
      </w:r>
    </w:p>
    <w:p w14:paraId="063EBCA8" w14:textId="77777777" w:rsidR="00D0620D" w:rsidRDefault="00D0620D">
      <w:pPr>
        <w:pStyle w:val="BodyText"/>
        <w:spacing w:before="10"/>
        <w:rPr>
          <w:sz w:val="29"/>
        </w:rPr>
      </w:pPr>
    </w:p>
    <w:p w14:paraId="2FD83BDE" w14:textId="77777777" w:rsidR="00D0620D" w:rsidRDefault="00000000">
      <w:pPr>
        <w:pStyle w:val="Heading1"/>
        <w:spacing w:before="1"/>
      </w:pPr>
      <w:r>
        <w:rPr>
          <w:spacing w:val="-2"/>
        </w:rPr>
        <w:t>Eligibility</w:t>
      </w:r>
    </w:p>
    <w:p w14:paraId="157D8E64" w14:textId="4F218397" w:rsidR="00D0620D" w:rsidRDefault="00000000">
      <w:pPr>
        <w:spacing w:before="60" w:line="276" w:lineRule="auto"/>
        <w:ind w:left="111" w:right="29"/>
        <w:rPr>
          <w:sz w:val="26"/>
        </w:rPr>
      </w:pPr>
      <w:r>
        <w:rPr>
          <w:sz w:val="26"/>
        </w:rPr>
        <w:t>Pastors,</w:t>
      </w:r>
      <w:r>
        <w:rPr>
          <w:spacing w:val="-3"/>
          <w:sz w:val="26"/>
        </w:rPr>
        <w:t xml:space="preserve"> </w:t>
      </w:r>
      <w:r>
        <w:rPr>
          <w:sz w:val="26"/>
        </w:rPr>
        <w:t>assistant</w:t>
      </w:r>
      <w:r>
        <w:rPr>
          <w:spacing w:val="-3"/>
          <w:sz w:val="26"/>
        </w:rPr>
        <w:t xml:space="preserve"> </w:t>
      </w:r>
      <w:r>
        <w:rPr>
          <w:sz w:val="26"/>
        </w:rPr>
        <w:t>pastors,</w:t>
      </w:r>
      <w:r>
        <w:rPr>
          <w:spacing w:val="-3"/>
          <w:sz w:val="26"/>
        </w:rPr>
        <w:t xml:space="preserve"> </w:t>
      </w:r>
      <w:r>
        <w:rPr>
          <w:sz w:val="26"/>
        </w:rPr>
        <w:t>directors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CE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youth</w:t>
      </w:r>
      <w:r>
        <w:rPr>
          <w:spacing w:val="-3"/>
          <w:sz w:val="26"/>
        </w:rPr>
        <w:t xml:space="preserve"> </w:t>
      </w:r>
      <w:r>
        <w:rPr>
          <w:sz w:val="26"/>
        </w:rPr>
        <w:t>pastors,</w:t>
      </w:r>
      <w:r>
        <w:rPr>
          <w:spacing w:val="-3"/>
          <w:sz w:val="26"/>
        </w:rPr>
        <w:t xml:space="preserve"> </w:t>
      </w:r>
      <w:r>
        <w:rPr>
          <w:sz w:val="26"/>
        </w:rPr>
        <w:t>who</w:t>
      </w:r>
      <w:r>
        <w:rPr>
          <w:spacing w:val="-3"/>
          <w:sz w:val="26"/>
        </w:rPr>
        <w:t xml:space="preserve"> </w:t>
      </w:r>
      <w:r>
        <w:rPr>
          <w:sz w:val="26"/>
        </w:rPr>
        <w:t>serve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WYM</w:t>
      </w:r>
      <w:r>
        <w:rPr>
          <w:spacing w:val="-3"/>
          <w:sz w:val="26"/>
        </w:rPr>
        <w:t xml:space="preserve"> </w:t>
      </w:r>
      <w:r>
        <w:rPr>
          <w:sz w:val="26"/>
        </w:rPr>
        <w:t>Monthly</w:t>
      </w:r>
      <w:r>
        <w:rPr>
          <w:spacing w:val="-3"/>
          <w:sz w:val="26"/>
        </w:rPr>
        <w:t xml:space="preserve"> </w:t>
      </w:r>
      <w:r>
        <w:rPr>
          <w:sz w:val="26"/>
        </w:rPr>
        <w:t>Meeting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in paid ministry, but not as volunteers, are </w:t>
      </w:r>
      <w:r>
        <w:rPr>
          <w:b/>
          <w:sz w:val="26"/>
        </w:rPr>
        <w:t>eligible if they were serving on January 1, 202</w:t>
      </w:r>
      <w:r w:rsidR="003B3F37">
        <w:rPr>
          <w:b/>
          <w:sz w:val="26"/>
        </w:rPr>
        <w:t>3</w:t>
      </w:r>
      <w:r>
        <w:rPr>
          <w:sz w:val="26"/>
        </w:rPr>
        <w:t>.</w:t>
      </w:r>
    </w:p>
    <w:p w14:paraId="0CCC4489" w14:textId="77777777" w:rsidR="00D0620D" w:rsidRDefault="00D0620D">
      <w:pPr>
        <w:pStyle w:val="BodyText"/>
        <w:spacing w:before="6"/>
        <w:rPr>
          <w:sz w:val="27"/>
        </w:rPr>
      </w:pPr>
    </w:p>
    <w:p w14:paraId="136DE3B6" w14:textId="77777777" w:rsidR="00D0620D" w:rsidRDefault="00000000">
      <w:pPr>
        <w:pStyle w:val="Heading1"/>
      </w:pPr>
      <w:r>
        <w:rPr>
          <w:spacing w:val="-2"/>
        </w:rPr>
        <w:t>Deadline</w:t>
      </w:r>
    </w:p>
    <w:p w14:paraId="79C56979" w14:textId="6913F056" w:rsidR="00D0620D" w:rsidRDefault="00000000">
      <w:pPr>
        <w:spacing w:before="60"/>
        <w:ind w:left="111"/>
        <w:rPr>
          <w:sz w:val="26"/>
        </w:rPr>
      </w:pPr>
      <w:r>
        <w:rPr>
          <w:sz w:val="26"/>
        </w:rPr>
        <w:t>Complete</w:t>
      </w:r>
      <w:r>
        <w:rPr>
          <w:spacing w:val="-6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z w:val="26"/>
        </w:rPr>
        <w:t>submit</w:t>
      </w:r>
      <w:r>
        <w:rPr>
          <w:spacing w:val="-6"/>
          <w:sz w:val="26"/>
        </w:rPr>
        <w:t xml:space="preserve"> </w:t>
      </w:r>
      <w:r>
        <w:rPr>
          <w:sz w:val="26"/>
        </w:rPr>
        <w:t>this</w:t>
      </w:r>
      <w:r>
        <w:rPr>
          <w:spacing w:val="-6"/>
          <w:sz w:val="26"/>
        </w:rPr>
        <w:t xml:space="preserve"> </w:t>
      </w:r>
      <w:r>
        <w:rPr>
          <w:sz w:val="26"/>
        </w:rPr>
        <w:t>application</w:t>
      </w:r>
      <w:r>
        <w:rPr>
          <w:spacing w:val="-5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-6"/>
          <w:sz w:val="26"/>
        </w:rPr>
        <w:t xml:space="preserve"> </w:t>
      </w:r>
      <w:r w:rsidR="00161382">
        <w:rPr>
          <w:b/>
          <w:sz w:val="26"/>
        </w:rPr>
        <w:t>May 20</w:t>
      </w:r>
      <w:r>
        <w:rPr>
          <w:b/>
          <w:sz w:val="26"/>
        </w:rPr>
        <w:t>,</w:t>
      </w:r>
      <w:r>
        <w:rPr>
          <w:b/>
          <w:spacing w:val="-6"/>
          <w:sz w:val="26"/>
        </w:rPr>
        <w:t xml:space="preserve"> </w:t>
      </w:r>
      <w:r>
        <w:rPr>
          <w:b/>
          <w:spacing w:val="-2"/>
          <w:sz w:val="26"/>
        </w:rPr>
        <w:t>202</w:t>
      </w:r>
      <w:r w:rsidR="003B3F37">
        <w:rPr>
          <w:b/>
          <w:spacing w:val="-2"/>
          <w:sz w:val="26"/>
        </w:rPr>
        <w:t>3</w:t>
      </w:r>
      <w:r>
        <w:rPr>
          <w:spacing w:val="-2"/>
          <w:sz w:val="26"/>
        </w:rPr>
        <w:t>.</w:t>
      </w:r>
    </w:p>
    <w:p w14:paraId="256C352E" w14:textId="77777777" w:rsidR="00D0620D" w:rsidRDefault="00D0620D">
      <w:pPr>
        <w:pStyle w:val="BodyText"/>
        <w:spacing w:before="5"/>
        <w:rPr>
          <w:sz w:val="31"/>
        </w:rPr>
      </w:pPr>
    </w:p>
    <w:p w14:paraId="4340E0AE" w14:textId="77777777" w:rsidR="00D0620D" w:rsidRDefault="00000000">
      <w:pPr>
        <w:ind w:left="111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information on qualifications, funding, and administration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PME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Funds</w:t>
      </w:r>
      <w:r>
        <w:rPr>
          <w:b/>
          <w:spacing w:val="27"/>
          <w:sz w:val="24"/>
        </w:rPr>
        <w:t xml:space="preserve">  </w:t>
      </w:r>
      <w:r>
        <w:rPr>
          <w:b/>
          <w:spacing w:val="-2"/>
          <w:sz w:val="24"/>
        </w:rPr>
        <w:t>&gt;&gt;&gt;&gt;&gt;&gt;&gt;&gt;&gt;&gt;&gt;&gt;&gt;&gt;&gt;&gt;&gt;&gt;&gt;</w:t>
      </w:r>
    </w:p>
    <w:p w14:paraId="2AF84B2E" w14:textId="77777777" w:rsidR="00D0620D" w:rsidRDefault="00D0620D">
      <w:pPr>
        <w:rPr>
          <w:sz w:val="24"/>
        </w:rPr>
        <w:sectPr w:rsidR="00D0620D">
          <w:type w:val="continuous"/>
          <w:pgSz w:w="12240" w:h="15840"/>
          <w:pgMar w:top="340" w:right="600" w:bottom="280" w:left="620" w:header="720" w:footer="720" w:gutter="0"/>
          <w:cols w:space="720"/>
        </w:sectPr>
      </w:pPr>
    </w:p>
    <w:p w14:paraId="1268E0A1" w14:textId="77777777" w:rsidR="00D0620D" w:rsidRDefault="00000000">
      <w:pPr>
        <w:pStyle w:val="Heading1"/>
        <w:spacing w:before="89"/>
        <w:ind w:left="1343" w:right="1339"/>
        <w:jc w:val="center"/>
      </w:pPr>
      <w:r>
        <w:lastRenderedPageBreak/>
        <w:t>Qualifications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5"/>
        </w:rPr>
        <w:t>PME</w:t>
      </w:r>
    </w:p>
    <w:p w14:paraId="5C7E4DD0" w14:textId="77777777" w:rsidR="00D0620D" w:rsidRDefault="00000000">
      <w:pPr>
        <w:spacing w:before="257"/>
        <w:ind w:left="1344" w:right="1339"/>
        <w:jc w:val="center"/>
        <w:rPr>
          <w:b/>
          <w:sz w:val="32"/>
        </w:rPr>
      </w:pPr>
      <w:r>
        <w:rPr>
          <w:b/>
          <w:sz w:val="32"/>
        </w:rPr>
        <w:t>Health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Care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Expense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Grants</w:t>
      </w:r>
      <w:r>
        <w:rPr>
          <w:b/>
          <w:spacing w:val="60"/>
          <w:sz w:val="32"/>
        </w:rPr>
        <w:t xml:space="preserve"> </w:t>
      </w:r>
      <w:r>
        <w:rPr>
          <w:b/>
          <w:sz w:val="32"/>
        </w:rPr>
        <w:t>&amp;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Retirement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Contribution</w:t>
      </w:r>
      <w:r>
        <w:rPr>
          <w:b/>
          <w:spacing w:val="-6"/>
          <w:sz w:val="32"/>
        </w:rPr>
        <w:t xml:space="preserve"> </w:t>
      </w:r>
      <w:r>
        <w:rPr>
          <w:b/>
          <w:spacing w:val="-2"/>
          <w:sz w:val="32"/>
        </w:rPr>
        <w:t>Grants</w:t>
      </w:r>
    </w:p>
    <w:p w14:paraId="747C0FC8" w14:textId="77777777" w:rsidR="00D0620D" w:rsidRDefault="00D0620D">
      <w:pPr>
        <w:pStyle w:val="BodyText"/>
        <w:rPr>
          <w:b/>
          <w:sz w:val="38"/>
        </w:rPr>
      </w:pPr>
    </w:p>
    <w:p w14:paraId="56766916" w14:textId="77777777" w:rsidR="00D0620D" w:rsidRDefault="00D0620D">
      <w:pPr>
        <w:pStyle w:val="BodyText"/>
        <w:spacing w:before="11"/>
        <w:rPr>
          <w:b/>
          <w:sz w:val="29"/>
        </w:rPr>
      </w:pPr>
    </w:p>
    <w:p w14:paraId="17AA4D88" w14:textId="6A076688" w:rsidR="00D0620D" w:rsidRDefault="00000000">
      <w:pPr>
        <w:pStyle w:val="ListParagraph"/>
        <w:numPr>
          <w:ilvl w:val="0"/>
          <w:numId w:val="1"/>
        </w:numPr>
        <w:tabs>
          <w:tab w:val="left" w:pos="832"/>
        </w:tabs>
        <w:spacing w:line="276" w:lineRule="auto"/>
        <w:ind w:right="104" w:firstLine="0"/>
        <w:rPr>
          <w:sz w:val="26"/>
        </w:rPr>
      </w:pPr>
      <w:r>
        <w:rPr>
          <w:sz w:val="26"/>
        </w:rPr>
        <w:t>Pastors,</w:t>
      </w:r>
      <w:r>
        <w:rPr>
          <w:spacing w:val="-14"/>
          <w:sz w:val="26"/>
        </w:rPr>
        <w:t xml:space="preserve"> </w:t>
      </w:r>
      <w:r>
        <w:rPr>
          <w:sz w:val="26"/>
        </w:rPr>
        <w:t>assistant</w:t>
      </w:r>
      <w:r>
        <w:rPr>
          <w:spacing w:val="-14"/>
          <w:sz w:val="26"/>
        </w:rPr>
        <w:t xml:space="preserve"> </w:t>
      </w:r>
      <w:r>
        <w:rPr>
          <w:sz w:val="26"/>
        </w:rPr>
        <w:t>pastors,</w:t>
      </w:r>
      <w:r>
        <w:rPr>
          <w:spacing w:val="-14"/>
          <w:sz w:val="26"/>
        </w:rPr>
        <w:t xml:space="preserve"> </w:t>
      </w:r>
      <w:r>
        <w:rPr>
          <w:sz w:val="26"/>
        </w:rPr>
        <w:t>directors</w:t>
      </w:r>
      <w:r>
        <w:rPr>
          <w:spacing w:val="-14"/>
          <w:sz w:val="26"/>
        </w:rPr>
        <w:t xml:space="preserve"> </w:t>
      </w:r>
      <w:r>
        <w:rPr>
          <w:sz w:val="26"/>
        </w:rPr>
        <w:t>of</w:t>
      </w:r>
      <w:r>
        <w:rPr>
          <w:spacing w:val="-14"/>
          <w:sz w:val="26"/>
        </w:rPr>
        <w:t xml:space="preserve"> </w:t>
      </w:r>
      <w:r>
        <w:rPr>
          <w:sz w:val="26"/>
        </w:rPr>
        <w:t>CE</w:t>
      </w:r>
      <w:r>
        <w:rPr>
          <w:spacing w:val="-14"/>
          <w:sz w:val="26"/>
        </w:rPr>
        <w:t xml:space="preserve"> </w:t>
      </w:r>
      <w:r>
        <w:rPr>
          <w:sz w:val="26"/>
        </w:rPr>
        <w:t>and</w:t>
      </w:r>
      <w:r>
        <w:rPr>
          <w:spacing w:val="-14"/>
          <w:sz w:val="26"/>
        </w:rPr>
        <w:t xml:space="preserve"> </w:t>
      </w:r>
      <w:r>
        <w:rPr>
          <w:sz w:val="26"/>
        </w:rPr>
        <w:t>youth</w:t>
      </w:r>
      <w:r>
        <w:rPr>
          <w:spacing w:val="-14"/>
          <w:sz w:val="26"/>
        </w:rPr>
        <w:t xml:space="preserve"> </w:t>
      </w:r>
      <w:r>
        <w:rPr>
          <w:sz w:val="26"/>
        </w:rPr>
        <w:t>pastors,</w:t>
      </w:r>
      <w:r>
        <w:rPr>
          <w:spacing w:val="-14"/>
          <w:sz w:val="26"/>
        </w:rPr>
        <w:t xml:space="preserve"> </w:t>
      </w:r>
      <w:r>
        <w:rPr>
          <w:sz w:val="26"/>
        </w:rPr>
        <w:t>who</w:t>
      </w:r>
      <w:r>
        <w:rPr>
          <w:spacing w:val="-14"/>
          <w:sz w:val="26"/>
        </w:rPr>
        <w:t xml:space="preserve"> </w:t>
      </w:r>
      <w:r>
        <w:rPr>
          <w:sz w:val="26"/>
        </w:rPr>
        <w:t>serve</w:t>
      </w:r>
      <w:r>
        <w:rPr>
          <w:spacing w:val="-14"/>
          <w:sz w:val="26"/>
        </w:rPr>
        <w:t xml:space="preserve"> </w:t>
      </w:r>
      <w:r>
        <w:rPr>
          <w:sz w:val="26"/>
        </w:rPr>
        <w:t>a</w:t>
      </w:r>
      <w:r>
        <w:rPr>
          <w:spacing w:val="-14"/>
          <w:sz w:val="26"/>
        </w:rPr>
        <w:t xml:space="preserve"> </w:t>
      </w:r>
      <w:r>
        <w:rPr>
          <w:sz w:val="26"/>
        </w:rPr>
        <w:t>WYM</w:t>
      </w:r>
      <w:r>
        <w:rPr>
          <w:spacing w:val="-14"/>
          <w:sz w:val="26"/>
        </w:rPr>
        <w:t xml:space="preserve"> </w:t>
      </w:r>
      <w:r>
        <w:rPr>
          <w:sz w:val="26"/>
        </w:rPr>
        <w:t>Monthly</w:t>
      </w:r>
      <w:r>
        <w:rPr>
          <w:spacing w:val="-14"/>
          <w:sz w:val="26"/>
        </w:rPr>
        <w:t xml:space="preserve"> </w:t>
      </w:r>
      <w:r>
        <w:rPr>
          <w:sz w:val="26"/>
        </w:rPr>
        <w:t>Meeting in paid ministry, but not as volunteers, are eligible if they were serving on January 1, 202</w:t>
      </w:r>
      <w:r w:rsidR="003B3F37">
        <w:rPr>
          <w:sz w:val="26"/>
        </w:rPr>
        <w:t>3</w:t>
      </w:r>
      <w:r>
        <w:rPr>
          <w:sz w:val="26"/>
        </w:rPr>
        <w:t>.</w:t>
      </w:r>
    </w:p>
    <w:p w14:paraId="7B6D1A64" w14:textId="7422A178" w:rsidR="00D0620D" w:rsidRDefault="00000000">
      <w:pPr>
        <w:pStyle w:val="ListParagraph"/>
        <w:numPr>
          <w:ilvl w:val="0"/>
          <w:numId w:val="1"/>
        </w:numPr>
        <w:tabs>
          <w:tab w:val="left" w:pos="832"/>
        </w:tabs>
        <w:spacing w:before="201" w:line="276" w:lineRule="auto"/>
        <w:ind w:right="110" w:firstLine="0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pastors</w:t>
      </w:r>
      <w:r>
        <w:rPr>
          <w:spacing w:val="-3"/>
          <w:sz w:val="26"/>
        </w:rPr>
        <w:t xml:space="preserve"> </w:t>
      </w:r>
      <w:r>
        <w:rPr>
          <w:sz w:val="26"/>
        </w:rPr>
        <w:t>must</w:t>
      </w:r>
      <w:r>
        <w:rPr>
          <w:spacing w:val="-3"/>
          <w:sz w:val="26"/>
        </w:rPr>
        <w:t xml:space="preserve"> </w:t>
      </w:r>
      <w:r>
        <w:rPr>
          <w:sz w:val="26"/>
        </w:rPr>
        <w:t>completion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202</w:t>
      </w:r>
      <w:r w:rsidR="003B3F37"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WYM</w:t>
      </w:r>
      <w:r>
        <w:rPr>
          <w:spacing w:val="-2"/>
          <w:sz w:val="26"/>
        </w:rPr>
        <w:t xml:space="preserve"> </w:t>
      </w:r>
      <w:r>
        <w:rPr>
          <w:sz w:val="26"/>
        </w:rPr>
        <w:t>Financial</w:t>
      </w:r>
      <w:r>
        <w:rPr>
          <w:spacing w:val="-3"/>
          <w:sz w:val="26"/>
        </w:rPr>
        <w:t xml:space="preserve"> </w:t>
      </w:r>
      <w:r>
        <w:rPr>
          <w:sz w:val="26"/>
        </w:rPr>
        <w:t>Education</w:t>
      </w:r>
      <w:r>
        <w:rPr>
          <w:spacing w:val="-3"/>
          <w:sz w:val="26"/>
        </w:rPr>
        <w:t xml:space="preserve"> </w:t>
      </w:r>
      <w:r>
        <w:rPr>
          <w:sz w:val="26"/>
        </w:rPr>
        <w:t>Opportunity.</w:t>
      </w:r>
      <w:r>
        <w:rPr>
          <w:spacing w:val="40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list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these opportunities</w:t>
      </w:r>
      <w:r>
        <w:rPr>
          <w:spacing w:val="-3"/>
          <w:sz w:val="26"/>
        </w:rPr>
        <w:t xml:space="preserve"> </w:t>
      </w:r>
      <w:r>
        <w:rPr>
          <w:sz w:val="26"/>
        </w:rPr>
        <w:t>will</w:t>
      </w:r>
      <w:r>
        <w:rPr>
          <w:spacing w:val="-3"/>
          <w:sz w:val="26"/>
        </w:rPr>
        <w:t xml:space="preserve"> </w:t>
      </w:r>
      <w:r>
        <w:rPr>
          <w:sz w:val="26"/>
        </w:rPr>
        <w:t>be</w:t>
      </w:r>
      <w:r>
        <w:rPr>
          <w:spacing w:val="-3"/>
          <w:sz w:val="26"/>
        </w:rPr>
        <w:t xml:space="preserve"> </w:t>
      </w:r>
      <w:r>
        <w:rPr>
          <w:sz w:val="26"/>
        </w:rPr>
        <w:t>provided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Meetings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pastors.</w:t>
      </w:r>
      <w:r>
        <w:rPr>
          <w:spacing w:val="40"/>
          <w:sz w:val="26"/>
        </w:rPr>
        <w:t xml:space="preserve"> </w:t>
      </w:r>
      <w:r>
        <w:rPr>
          <w:sz w:val="26"/>
        </w:rPr>
        <w:t>Grant</w:t>
      </w:r>
      <w:r>
        <w:rPr>
          <w:spacing w:val="-3"/>
          <w:sz w:val="26"/>
        </w:rPr>
        <w:t xml:space="preserve"> </w:t>
      </w:r>
      <w:r>
        <w:rPr>
          <w:sz w:val="26"/>
        </w:rPr>
        <w:t>funds</w:t>
      </w:r>
      <w:r>
        <w:rPr>
          <w:spacing w:val="-3"/>
          <w:sz w:val="26"/>
        </w:rPr>
        <w:t xml:space="preserve"> </w:t>
      </w:r>
      <w:r>
        <w:rPr>
          <w:sz w:val="26"/>
        </w:rPr>
        <w:t>can</w:t>
      </w:r>
      <w:r>
        <w:rPr>
          <w:spacing w:val="-3"/>
          <w:sz w:val="26"/>
        </w:rPr>
        <w:t xml:space="preserve"> </w:t>
      </w:r>
      <w:r>
        <w:rPr>
          <w:sz w:val="26"/>
        </w:rPr>
        <w:t>be</w:t>
      </w:r>
      <w:r>
        <w:rPr>
          <w:spacing w:val="-3"/>
          <w:sz w:val="26"/>
        </w:rPr>
        <w:t xml:space="preserve"> </w:t>
      </w:r>
      <w:r>
        <w:rPr>
          <w:sz w:val="26"/>
        </w:rPr>
        <w:t>released</w:t>
      </w:r>
      <w:r>
        <w:rPr>
          <w:spacing w:val="-3"/>
          <w:sz w:val="26"/>
        </w:rPr>
        <w:t xml:space="preserve"> </w:t>
      </w:r>
      <w:r>
        <w:rPr>
          <w:sz w:val="26"/>
        </w:rPr>
        <w:t>after</w:t>
      </w:r>
      <w:r>
        <w:rPr>
          <w:spacing w:val="-3"/>
          <w:sz w:val="26"/>
        </w:rPr>
        <w:t xml:space="preserve"> </w:t>
      </w:r>
      <w:r>
        <w:rPr>
          <w:sz w:val="26"/>
        </w:rPr>
        <w:t>approval</w:t>
      </w:r>
      <w:r>
        <w:rPr>
          <w:spacing w:val="-3"/>
          <w:sz w:val="26"/>
        </w:rPr>
        <w:t xml:space="preserve"> </w:t>
      </w:r>
      <w:r>
        <w:rPr>
          <w:sz w:val="26"/>
        </w:rPr>
        <w:t>of the board and upon completion of the 202</w:t>
      </w:r>
      <w:r w:rsidR="003B3F37">
        <w:rPr>
          <w:sz w:val="26"/>
        </w:rPr>
        <w:t>3</w:t>
      </w:r>
      <w:r>
        <w:rPr>
          <w:sz w:val="26"/>
        </w:rPr>
        <w:t xml:space="preserve"> WYM Financial Education Opportunity.</w:t>
      </w:r>
    </w:p>
    <w:p w14:paraId="239A732E" w14:textId="77777777" w:rsidR="00D0620D" w:rsidRDefault="00000000">
      <w:pPr>
        <w:pStyle w:val="ListParagraph"/>
        <w:numPr>
          <w:ilvl w:val="0"/>
          <w:numId w:val="1"/>
        </w:numPr>
        <w:tabs>
          <w:tab w:val="left" w:pos="832"/>
        </w:tabs>
        <w:spacing w:before="201" w:line="276" w:lineRule="auto"/>
        <w:ind w:right="110" w:firstLine="0"/>
        <w:rPr>
          <w:sz w:val="26"/>
        </w:rPr>
      </w:pPr>
      <w:r>
        <w:rPr>
          <w:sz w:val="26"/>
        </w:rPr>
        <w:t>The Monthly Meeting must complete the written approval from their Monthly Meeting approving the Monthly Meetings’ willingness to</w:t>
      </w:r>
    </w:p>
    <w:p w14:paraId="77416122" w14:textId="77777777" w:rsidR="00D0620D" w:rsidRDefault="00000000">
      <w:pPr>
        <w:pStyle w:val="ListParagraph"/>
        <w:numPr>
          <w:ilvl w:val="1"/>
          <w:numId w:val="1"/>
        </w:numPr>
        <w:tabs>
          <w:tab w:val="left" w:pos="1192"/>
        </w:tabs>
        <w:spacing w:before="192" w:line="242" w:lineRule="auto"/>
        <w:ind w:right="103"/>
        <w:rPr>
          <w:sz w:val="26"/>
        </w:rPr>
      </w:pPr>
      <w:r>
        <w:rPr>
          <w:sz w:val="26"/>
        </w:rPr>
        <w:t>allocate the Health Care Expense Grant as outlined by IRS rules for compensation.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If the Meeting and pastor elect to place the grant in an HSA, check IRS information regarding the regulations for the HSA which include the pastor having high-deductible health insurance </w:t>
      </w:r>
      <w:r>
        <w:rPr>
          <w:spacing w:val="-2"/>
          <w:sz w:val="26"/>
        </w:rPr>
        <w:t>coverage</w:t>
      </w:r>
    </w:p>
    <w:p w14:paraId="223842C0" w14:textId="77777777" w:rsidR="00D0620D" w:rsidRDefault="00D0620D">
      <w:pPr>
        <w:pStyle w:val="BodyText"/>
        <w:spacing w:before="2"/>
        <w:rPr>
          <w:sz w:val="25"/>
        </w:rPr>
      </w:pPr>
    </w:p>
    <w:p w14:paraId="63657AB7" w14:textId="77777777" w:rsidR="00D0620D" w:rsidRDefault="00000000">
      <w:pPr>
        <w:pStyle w:val="ListParagraph"/>
        <w:numPr>
          <w:ilvl w:val="1"/>
          <w:numId w:val="1"/>
        </w:numPr>
        <w:tabs>
          <w:tab w:val="left" w:pos="1192"/>
        </w:tabs>
        <w:spacing w:line="242" w:lineRule="auto"/>
        <w:ind w:right="106"/>
        <w:rPr>
          <w:sz w:val="26"/>
        </w:rPr>
      </w:pPr>
      <w:r>
        <w:rPr>
          <w:sz w:val="26"/>
        </w:rPr>
        <w:t>allocate</w:t>
      </w:r>
      <w:r>
        <w:rPr>
          <w:spacing w:val="-13"/>
          <w:sz w:val="26"/>
        </w:rPr>
        <w:t xml:space="preserve"> </w:t>
      </w:r>
      <w:r>
        <w:rPr>
          <w:sz w:val="26"/>
        </w:rPr>
        <w:t>the</w:t>
      </w:r>
      <w:r>
        <w:rPr>
          <w:spacing w:val="-12"/>
          <w:sz w:val="26"/>
        </w:rPr>
        <w:t xml:space="preserve"> </w:t>
      </w:r>
      <w:r>
        <w:rPr>
          <w:sz w:val="26"/>
        </w:rPr>
        <w:t>Retirement</w:t>
      </w:r>
      <w:r>
        <w:rPr>
          <w:spacing w:val="-12"/>
          <w:sz w:val="26"/>
        </w:rPr>
        <w:t xml:space="preserve"> </w:t>
      </w:r>
      <w:r>
        <w:rPr>
          <w:sz w:val="26"/>
        </w:rPr>
        <w:t>Contribution</w:t>
      </w:r>
      <w:r>
        <w:rPr>
          <w:spacing w:val="-12"/>
          <w:sz w:val="26"/>
        </w:rPr>
        <w:t xml:space="preserve"> </w:t>
      </w:r>
      <w:r>
        <w:rPr>
          <w:sz w:val="26"/>
        </w:rPr>
        <w:t>Grant</w:t>
      </w:r>
      <w:r>
        <w:rPr>
          <w:spacing w:val="-12"/>
          <w:sz w:val="26"/>
        </w:rPr>
        <w:t xml:space="preserve"> </w:t>
      </w:r>
      <w:r>
        <w:rPr>
          <w:sz w:val="26"/>
        </w:rPr>
        <w:t>into</w:t>
      </w:r>
      <w:r>
        <w:rPr>
          <w:spacing w:val="-12"/>
          <w:sz w:val="26"/>
        </w:rPr>
        <w:t xml:space="preserve"> </w:t>
      </w:r>
      <w:r>
        <w:rPr>
          <w:sz w:val="26"/>
        </w:rPr>
        <w:t>a</w:t>
      </w:r>
      <w:r>
        <w:rPr>
          <w:spacing w:val="-12"/>
          <w:sz w:val="26"/>
        </w:rPr>
        <w:t xml:space="preserve"> </w:t>
      </w:r>
      <w:r>
        <w:rPr>
          <w:sz w:val="26"/>
        </w:rPr>
        <w:t>pension,</w:t>
      </w:r>
      <w:r>
        <w:rPr>
          <w:spacing w:val="-15"/>
          <w:sz w:val="26"/>
        </w:rPr>
        <w:t xml:space="preserve"> </w:t>
      </w:r>
      <w:r>
        <w:rPr>
          <w:sz w:val="26"/>
        </w:rPr>
        <w:t>retirement,</w:t>
      </w:r>
      <w:r>
        <w:rPr>
          <w:spacing w:val="-13"/>
          <w:sz w:val="26"/>
        </w:rPr>
        <w:t xml:space="preserve"> </w:t>
      </w:r>
      <w:r>
        <w:rPr>
          <w:sz w:val="26"/>
        </w:rPr>
        <w:t>or</w:t>
      </w:r>
      <w:r>
        <w:rPr>
          <w:spacing w:val="-12"/>
          <w:sz w:val="26"/>
        </w:rPr>
        <w:t xml:space="preserve"> </w:t>
      </w:r>
      <w:r>
        <w:rPr>
          <w:sz w:val="26"/>
        </w:rPr>
        <w:t>IRA</w:t>
      </w:r>
      <w:r>
        <w:rPr>
          <w:spacing w:val="-12"/>
          <w:sz w:val="26"/>
        </w:rPr>
        <w:t xml:space="preserve"> </w:t>
      </w:r>
      <w:r>
        <w:rPr>
          <w:sz w:val="26"/>
        </w:rPr>
        <w:t>account</w:t>
      </w:r>
      <w:r>
        <w:rPr>
          <w:spacing w:val="-13"/>
          <w:sz w:val="26"/>
        </w:rPr>
        <w:t xml:space="preserve"> </w:t>
      </w:r>
      <w:r>
        <w:rPr>
          <w:sz w:val="26"/>
        </w:rPr>
        <w:t>for</w:t>
      </w:r>
      <w:r>
        <w:rPr>
          <w:spacing w:val="-12"/>
          <w:sz w:val="26"/>
        </w:rPr>
        <w:t xml:space="preserve"> </w:t>
      </w:r>
      <w:r>
        <w:rPr>
          <w:sz w:val="26"/>
        </w:rPr>
        <w:t>the pastor in accordance with the grant request</w:t>
      </w:r>
    </w:p>
    <w:p w14:paraId="4721BCCF" w14:textId="77777777" w:rsidR="00D0620D" w:rsidRDefault="00D0620D">
      <w:pPr>
        <w:pStyle w:val="BodyText"/>
        <w:spacing w:before="5"/>
        <w:rPr>
          <w:sz w:val="25"/>
        </w:rPr>
      </w:pPr>
    </w:p>
    <w:p w14:paraId="7455347A" w14:textId="77777777" w:rsidR="00D0620D" w:rsidRDefault="00000000">
      <w:pPr>
        <w:pStyle w:val="ListParagraph"/>
        <w:numPr>
          <w:ilvl w:val="1"/>
          <w:numId w:val="1"/>
        </w:numPr>
        <w:tabs>
          <w:tab w:val="left" w:pos="1191"/>
          <w:tab w:val="left" w:pos="1192"/>
        </w:tabs>
        <w:ind w:hanging="361"/>
        <w:jc w:val="left"/>
        <w:rPr>
          <w:sz w:val="26"/>
        </w:rPr>
      </w:pPr>
      <w:r>
        <w:rPr>
          <w:sz w:val="26"/>
        </w:rPr>
        <w:t>record</w:t>
      </w:r>
      <w:r>
        <w:rPr>
          <w:spacing w:val="-7"/>
          <w:sz w:val="26"/>
        </w:rPr>
        <w:t xml:space="preserve"> </w:t>
      </w:r>
      <w:r>
        <w:rPr>
          <w:sz w:val="26"/>
        </w:rPr>
        <w:t>in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z w:val="26"/>
        </w:rPr>
        <w:t>Monthly</w:t>
      </w:r>
      <w:r>
        <w:rPr>
          <w:spacing w:val="-6"/>
          <w:sz w:val="26"/>
        </w:rPr>
        <w:t xml:space="preserve"> </w:t>
      </w:r>
      <w:r>
        <w:rPr>
          <w:sz w:val="26"/>
        </w:rPr>
        <w:t>Meeting</w:t>
      </w:r>
      <w:r>
        <w:rPr>
          <w:spacing w:val="-6"/>
          <w:sz w:val="26"/>
        </w:rPr>
        <w:t xml:space="preserve"> </w:t>
      </w:r>
      <w:r>
        <w:rPr>
          <w:sz w:val="26"/>
        </w:rPr>
        <w:t>minutes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z w:val="26"/>
        </w:rPr>
        <w:t>receipt</w:t>
      </w:r>
      <w:r>
        <w:rPr>
          <w:spacing w:val="-6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z w:val="26"/>
        </w:rPr>
        <w:t>disbursement</w:t>
      </w:r>
      <w:r>
        <w:rPr>
          <w:spacing w:val="-6"/>
          <w:sz w:val="26"/>
        </w:rPr>
        <w:t xml:space="preserve"> </w:t>
      </w:r>
      <w:r>
        <w:rPr>
          <w:sz w:val="26"/>
        </w:rPr>
        <w:t>of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grant(s)</w:t>
      </w:r>
    </w:p>
    <w:p w14:paraId="03CB2003" w14:textId="77777777" w:rsidR="00D0620D" w:rsidRDefault="00D0620D">
      <w:pPr>
        <w:pStyle w:val="BodyText"/>
        <w:spacing w:before="11"/>
        <w:rPr>
          <w:sz w:val="25"/>
        </w:rPr>
      </w:pPr>
    </w:p>
    <w:p w14:paraId="2297D7F3" w14:textId="77777777" w:rsidR="00D0620D" w:rsidRDefault="00000000">
      <w:pPr>
        <w:pStyle w:val="ListParagraph"/>
        <w:numPr>
          <w:ilvl w:val="1"/>
          <w:numId w:val="1"/>
        </w:numPr>
        <w:tabs>
          <w:tab w:val="left" w:pos="1192"/>
        </w:tabs>
        <w:spacing w:line="242" w:lineRule="auto"/>
        <w:ind w:right="103"/>
        <w:rPr>
          <w:sz w:val="26"/>
        </w:rPr>
      </w:pPr>
      <w:r>
        <w:rPr>
          <w:sz w:val="26"/>
        </w:rPr>
        <w:t>approve inviting a representative from Western Yearly Meeting visit the Meeting to talk about stewardship and pastoral support.</w:t>
      </w:r>
    </w:p>
    <w:p w14:paraId="36445C58" w14:textId="77777777" w:rsidR="00D0620D" w:rsidRDefault="00D0620D">
      <w:pPr>
        <w:pStyle w:val="BodyText"/>
        <w:spacing w:before="2"/>
      </w:pPr>
    </w:p>
    <w:p w14:paraId="7797785A" w14:textId="7EAD2B50" w:rsidR="00D0620D" w:rsidRDefault="00000000">
      <w:pPr>
        <w:pStyle w:val="ListParagraph"/>
        <w:numPr>
          <w:ilvl w:val="0"/>
          <w:numId w:val="1"/>
        </w:numPr>
        <w:tabs>
          <w:tab w:val="left" w:pos="832"/>
        </w:tabs>
        <w:ind w:left="831" w:hanging="721"/>
        <w:rPr>
          <w:sz w:val="26"/>
        </w:rPr>
      </w:pPr>
      <w:r>
        <w:rPr>
          <w:sz w:val="26"/>
        </w:rPr>
        <w:t>Complete</w:t>
      </w:r>
      <w:r>
        <w:rPr>
          <w:spacing w:val="-6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z w:val="26"/>
        </w:rPr>
        <w:t>submit</w:t>
      </w:r>
      <w:r>
        <w:rPr>
          <w:spacing w:val="-6"/>
          <w:sz w:val="26"/>
        </w:rPr>
        <w:t xml:space="preserve"> </w:t>
      </w:r>
      <w:r>
        <w:rPr>
          <w:sz w:val="26"/>
        </w:rPr>
        <w:t>this</w:t>
      </w:r>
      <w:r>
        <w:rPr>
          <w:spacing w:val="-6"/>
          <w:sz w:val="26"/>
        </w:rPr>
        <w:t xml:space="preserve"> </w:t>
      </w:r>
      <w:r>
        <w:rPr>
          <w:sz w:val="26"/>
        </w:rPr>
        <w:t>application</w:t>
      </w:r>
      <w:r>
        <w:rPr>
          <w:spacing w:val="-5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-6"/>
          <w:sz w:val="26"/>
        </w:rPr>
        <w:t xml:space="preserve"> </w:t>
      </w:r>
      <w:r w:rsidR="00161382">
        <w:rPr>
          <w:b/>
          <w:sz w:val="26"/>
        </w:rPr>
        <w:t>May 20</w:t>
      </w:r>
      <w:r>
        <w:rPr>
          <w:b/>
          <w:sz w:val="26"/>
        </w:rPr>
        <w:t>,</w:t>
      </w:r>
      <w:r>
        <w:rPr>
          <w:b/>
          <w:spacing w:val="-6"/>
          <w:sz w:val="26"/>
        </w:rPr>
        <w:t xml:space="preserve"> </w:t>
      </w:r>
      <w:r>
        <w:rPr>
          <w:b/>
          <w:spacing w:val="-2"/>
          <w:sz w:val="26"/>
        </w:rPr>
        <w:t>202</w:t>
      </w:r>
      <w:r w:rsidR="003B3F37">
        <w:rPr>
          <w:b/>
          <w:spacing w:val="-2"/>
          <w:sz w:val="26"/>
        </w:rPr>
        <w:t>3</w:t>
      </w:r>
      <w:r>
        <w:rPr>
          <w:spacing w:val="-2"/>
          <w:sz w:val="26"/>
        </w:rPr>
        <w:t>.</w:t>
      </w:r>
    </w:p>
    <w:p w14:paraId="08F1137A" w14:textId="77777777" w:rsidR="00D0620D" w:rsidRDefault="00000000">
      <w:pPr>
        <w:spacing w:before="245"/>
        <w:ind w:left="111"/>
        <w:rPr>
          <w:b/>
          <w:sz w:val="32"/>
        </w:rPr>
      </w:pPr>
      <w:r>
        <w:rPr>
          <w:b/>
          <w:color w:val="222222"/>
          <w:spacing w:val="-2"/>
          <w:sz w:val="32"/>
        </w:rPr>
        <w:t>Funding</w:t>
      </w:r>
    </w:p>
    <w:p w14:paraId="2384EFB0" w14:textId="77777777" w:rsidR="00D0620D" w:rsidRDefault="00000000">
      <w:pPr>
        <w:pStyle w:val="BodyText"/>
        <w:spacing w:before="60" w:line="276" w:lineRule="auto"/>
        <w:ind w:left="111" w:right="105"/>
        <w:jc w:val="both"/>
      </w:pPr>
      <w:r>
        <w:t>PME Grants are funded by Western Yearly Meeting through the Board on Christian Ministries and Evangelism.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source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funding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income</w:t>
      </w:r>
      <w:r>
        <w:rPr>
          <w:spacing w:val="-15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b/>
        </w:rPr>
        <w:t>Bone</w:t>
      </w:r>
      <w:r>
        <w:rPr>
          <w:b/>
          <w:spacing w:val="-14"/>
        </w:rPr>
        <w:t xml:space="preserve"> </w:t>
      </w:r>
      <w:r>
        <w:rPr>
          <w:b/>
        </w:rPr>
        <w:t>Ministry</w:t>
      </w:r>
      <w:r>
        <w:rPr>
          <w:b/>
          <w:spacing w:val="-15"/>
        </w:rPr>
        <w:t xml:space="preserve"> </w:t>
      </w:r>
      <w:r>
        <w:rPr>
          <w:b/>
        </w:rPr>
        <w:t>and</w:t>
      </w:r>
      <w:r>
        <w:rPr>
          <w:b/>
          <w:spacing w:val="-14"/>
        </w:rPr>
        <w:t xml:space="preserve"> </w:t>
      </w:r>
      <w:r>
        <w:rPr>
          <w:b/>
        </w:rPr>
        <w:t>Leadership</w:t>
      </w:r>
      <w:r>
        <w:rPr>
          <w:b/>
          <w:spacing w:val="-15"/>
        </w:rPr>
        <w:t xml:space="preserve"> </w:t>
      </w:r>
      <w:r>
        <w:rPr>
          <w:b/>
        </w:rPr>
        <w:t>Fund</w:t>
      </w:r>
      <w:r>
        <w:rPr>
          <w:b/>
          <w:spacing w:val="-14"/>
        </w:rPr>
        <w:t xml:space="preserve"> </w:t>
      </w:r>
      <w:r>
        <w:t xml:space="preserve">along with the </w:t>
      </w:r>
      <w:r>
        <w:rPr>
          <w:b/>
        </w:rPr>
        <w:t xml:space="preserve">Pastoral Ministry Excellence (PME) Fund </w:t>
      </w:r>
      <w:r>
        <w:t>which was raised by efforts of the WYM Pastoral Ministry Excellence Sustainability Task Group through the generosity of Western YM Friends.</w:t>
      </w:r>
    </w:p>
    <w:p w14:paraId="3DEBE78A" w14:textId="77777777" w:rsidR="00D0620D" w:rsidRDefault="00D0620D">
      <w:pPr>
        <w:pStyle w:val="BodyText"/>
        <w:spacing w:before="10"/>
        <w:rPr>
          <w:sz w:val="29"/>
        </w:rPr>
      </w:pPr>
    </w:p>
    <w:p w14:paraId="1E1E603E" w14:textId="77777777" w:rsidR="00D0620D" w:rsidRDefault="00000000">
      <w:pPr>
        <w:pStyle w:val="Heading1"/>
      </w:pPr>
      <w:r>
        <w:rPr>
          <w:spacing w:val="-2"/>
        </w:rPr>
        <w:t>Administration</w:t>
      </w:r>
    </w:p>
    <w:p w14:paraId="0E5EEC77" w14:textId="54639E5D" w:rsidR="00D0620D" w:rsidRDefault="00000000">
      <w:pPr>
        <w:pStyle w:val="BodyText"/>
        <w:spacing w:before="60" w:line="276" w:lineRule="auto"/>
        <w:ind w:left="111" w:right="106"/>
        <w:jc w:val="both"/>
      </w:pPr>
      <w:r>
        <w:t>Review and approval of grant requests for health care and retirement contributions are the responsibility of the WYM Board on Christian Ministry &amp; Evangelism. Grant requests need to be submitted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Yearly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date.</w:t>
      </w:r>
      <w:r>
        <w:rPr>
          <w:spacing w:val="-4"/>
        </w:rPr>
        <w:t xml:space="preserve"> </w:t>
      </w:r>
    </w:p>
    <w:sectPr w:rsidR="00D0620D">
      <w:pgSz w:w="12240" w:h="15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60975"/>
    <w:multiLevelType w:val="hybridMultilevel"/>
    <w:tmpl w:val="F99675EC"/>
    <w:lvl w:ilvl="0" w:tplc="52226908">
      <w:start w:val="1"/>
      <w:numFmt w:val="decimal"/>
      <w:lvlText w:val="%1)"/>
      <w:lvlJc w:val="left"/>
      <w:pPr>
        <w:ind w:left="1277" w:hanging="44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1" w:tplc="BF2C8E62">
      <w:numFmt w:val="bullet"/>
      <w:lvlText w:val="•"/>
      <w:lvlJc w:val="left"/>
      <w:pPr>
        <w:ind w:left="2254" w:hanging="446"/>
      </w:pPr>
      <w:rPr>
        <w:rFonts w:hint="default"/>
        <w:lang w:val="en-US" w:eastAsia="en-US" w:bidi="ar-SA"/>
      </w:rPr>
    </w:lvl>
    <w:lvl w:ilvl="2" w:tplc="A7DAE52C">
      <w:numFmt w:val="bullet"/>
      <w:lvlText w:val="•"/>
      <w:lvlJc w:val="left"/>
      <w:pPr>
        <w:ind w:left="3228" w:hanging="446"/>
      </w:pPr>
      <w:rPr>
        <w:rFonts w:hint="default"/>
        <w:lang w:val="en-US" w:eastAsia="en-US" w:bidi="ar-SA"/>
      </w:rPr>
    </w:lvl>
    <w:lvl w:ilvl="3" w:tplc="733A0A6C">
      <w:numFmt w:val="bullet"/>
      <w:lvlText w:val="•"/>
      <w:lvlJc w:val="left"/>
      <w:pPr>
        <w:ind w:left="4202" w:hanging="446"/>
      </w:pPr>
      <w:rPr>
        <w:rFonts w:hint="default"/>
        <w:lang w:val="en-US" w:eastAsia="en-US" w:bidi="ar-SA"/>
      </w:rPr>
    </w:lvl>
    <w:lvl w:ilvl="4" w:tplc="123269AC">
      <w:numFmt w:val="bullet"/>
      <w:lvlText w:val="•"/>
      <w:lvlJc w:val="left"/>
      <w:pPr>
        <w:ind w:left="5176" w:hanging="446"/>
      </w:pPr>
      <w:rPr>
        <w:rFonts w:hint="default"/>
        <w:lang w:val="en-US" w:eastAsia="en-US" w:bidi="ar-SA"/>
      </w:rPr>
    </w:lvl>
    <w:lvl w:ilvl="5" w:tplc="64EE7ED0">
      <w:numFmt w:val="bullet"/>
      <w:lvlText w:val="•"/>
      <w:lvlJc w:val="left"/>
      <w:pPr>
        <w:ind w:left="6150" w:hanging="446"/>
      </w:pPr>
      <w:rPr>
        <w:rFonts w:hint="default"/>
        <w:lang w:val="en-US" w:eastAsia="en-US" w:bidi="ar-SA"/>
      </w:rPr>
    </w:lvl>
    <w:lvl w:ilvl="6" w:tplc="73727622">
      <w:numFmt w:val="bullet"/>
      <w:lvlText w:val="•"/>
      <w:lvlJc w:val="left"/>
      <w:pPr>
        <w:ind w:left="7124" w:hanging="446"/>
      </w:pPr>
      <w:rPr>
        <w:rFonts w:hint="default"/>
        <w:lang w:val="en-US" w:eastAsia="en-US" w:bidi="ar-SA"/>
      </w:rPr>
    </w:lvl>
    <w:lvl w:ilvl="7" w:tplc="8040786C">
      <w:numFmt w:val="bullet"/>
      <w:lvlText w:val="•"/>
      <w:lvlJc w:val="left"/>
      <w:pPr>
        <w:ind w:left="8098" w:hanging="446"/>
      </w:pPr>
      <w:rPr>
        <w:rFonts w:hint="default"/>
        <w:lang w:val="en-US" w:eastAsia="en-US" w:bidi="ar-SA"/>
      </w:rPr>
    </w:lvl>
    <w:lvl w:ilvl="8" w:tplc="5CB4D944">
      <w:numFmt w:val="bullet"/>
      <w:lvlText w:val="•"/>
      <w:lvlJc w:val="left"/>
      <w:pPr>
        <w:ind w:left="9072" w:hanging="446"/>
      </w:pPr>
      <w:rPr>
        <w:rFonts w:hint="default"/>
        <w:lang w:val="en-US" w:eastAsia="en-US" w:bidi="ar-SA"/>
      </w:rPr>
    </w:lvl>
  </w:abstractNum>
  <w:abstractNum w:abstractNumId="1" w15:restartNumberingAfterBreak="0">
    <w:nsid w:val="44FD543E"/>
    <w:multiLevelType w:val="hybridMultilevel"/>
    <w:tmpl w:val="3D346396"/>
    <w:lvl w:ilvl="0" w:tplc="EEFE36AC">
      <w:start w:val="1"/>
      <w:numFmt w:val="decimal"/>
      <w:lvlText w:val="%1."/>
      <w:lvlJc w:val="left"/>
      <w:pPr>
        <w:ind w:left="111" w:hanging="720"/>
      </w:pPr>
      <w:rPr>
        <w:rFonts w:ascii="Calibri" w:eastAsia="Calibri" w:hAnsi="Calibri" w:cs="Calibri" w:hint="default"/>
        <w:b/>
        <w:bCs/>
        <w:i w:val="0"/>
        <w:iCs w:val="0"/>
        <w:w w:val="99"/>
        <w:sz w:val="26"/>
        <w:szCs w:val="26"/>
        <w:lang w:val="en-US" w:eastAsia="en-US" w:bidi="ar-SA"/>
      </w:rPr>
    </w:lvl>
    <w:lvl w:ilvl="1" w:tplc="D364248E">
      <w:numFmt w:val="bullet"/>
      <w:lvlText w:val=""/>
      <w:lvlJc w:val="left"/>
      <w:pPr>
        <w:ind w:left="11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2" w:tplc="C838A940">
      <w:numFmt w:val="bullet"/>
      <w:lvlText w:val="•"/>
      <w:lvlJc w:val="left"/>
      <w:pPr>
        <w:ind w:left="2291" w:hanging="360"/>
      </w:pPr>
      <w:rPr>
        <w:rFonts w:hint="default"/>
        <w:lang w:val="en-US" w:eastAsia="en-US" w:bidi="ar-SA"/>
      </w:rPr>
    </w:lvl>
    <w:lvl w:ilvl="3" w:tplc="86F4D1BC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ar-SA"/>
      </w:rPr>
    </w:lvl>
    <w:lvl w:ilvl="4" w:tplc="D3286202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5" w:tplc="3DBCE1F0"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ar-SA"/>
      </w:rPr>
    </w:lvl>
    <w:lvl w:ilvl="6" w:tplc="4C0253B8">
      <w:numFmt w:val="bullet"/>
      <w:lvlText w:val="•"/>
      <w:lvlJc w:val="left"/>
      <w:pPr>
        <w:ind w:left="6655" w:hanging="360"/>
      </w:pPr>
      <w:rPr>
        <w:rFonts w:hint="default"/>
        <w:lang w:val="en-US" w:eastAsia="en-US" w:bidi="ar-SA"/>
      </w:rPr>
    </w:lvl>
    <w:lvl w:ilvl="7" w:tplc="36D2883C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  <w:lvl w:ilvl="8" w:tplc="083AF980">
      <w:numFmt w:val="bullet"/>
      <w:lvlText w:val="•"/>
      <w:lvlJc w:val="left"/>
      <w:pPr>
        <w:ind w:left="8837" w:hanging="360"/>
      </w:pPr>
      <w:rPr>
        <w:rFonts w:hint="default"/>
        <w:lang w:val="en-US" w:eastAsia="en-US" w:bidi="ar-SA"/>
      </w:rPr>
    </w:lvl>
  </w:abstractNum>
  <w:num w:numId="1" w16cid:durableId="1951543317">
    <w:abstractNumId w:val="1"/>
  </w:num>
  <w:num w:numId="2" w16cid:durableId="928274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0D"/>
    <w:rsid w:val="00161382"/>
    <w:rsid w:val="003B3F37"/>
    <w:rsid w:val="008270FF"/>
    <w:rsid w:val="00D0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BEAFD"/>
  <w15:docId w15:val="{FFE063CE-EB45-47AB-87AC-9B0BD696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100"/>
      <w:ind w:left="111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19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May 14 dsg PME Grant Applications 2022</vt:lpstr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May 14 dsg PME Grant Applications 2022</dc:title>
  <dc:subject/>
  <dc:creator>Shawn McConaughey</dc:creator>
  <cp:keywords/>
  <dc:description/>
  <cp:lastModifiedBy>Haley Devens</cp:lastModifiedBy>
  <cp:revision>2</cp:revision>
  <cp:lastPrinted>2023-01-11T15:19:00Z</cp:lastPrinted>
  <dcterms:created xsi:type="dcterms:W3CDTF">2023-02-01T20:05:00Z</dcterms:created>
  <dcterms:modified xsi:type="dcterms:W3CDTF">2023-02-01T20:05:00Z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Word</vt:lpwstr>
  </property>
  <property fmtid="{D5CDD505-2E9C-101B-9397-08002B2CF9AE}" pid="4" name="LastSaved">
    <vt:filetime>2023-01-11T00:00:00Z</vt:filetime>
  </property>
  <property fmtid="{D5CDD505-2E9C-101B-9397-08002B2CF9AE}" pid="5" name="Producer">
    <vt:lpwstr>macOS Version 12.4 (Build 21F79) Quartz PDFContext</vt:lpwstr>
  </property>
</Properties>
</file>